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очередного заседания № 56 Совета депутатов</w:t>
      </w:r>
    </w:p>
    <w:p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</w:p>
    <w:tbl>
      <w:tblPr>
        <w:tblStyle w:val="14"/>
        <w:tblW w:w="9375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23" w:type="dxa"/>
          <w:bottom w:w="0" w:type="dxa"/>
          <w:right w:w="108" w:type="dxa"/>
        </w:tblCellMar>
      </w:tblPr>
      <w:tblGrid>
        <w:gridCol w:w="4688"/>
        <w:gridCol w:w="4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25.05.2022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Аппарат СД МО Черемушки </w:t>
            </w:r>
          </w:p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(ул. Новочеремушкинская, д. 57)</w:t>
            </w:r>
          </w:p>
        </w:tc>
      </w:tr>
    </w:tbl>
    <w:p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 утверждении повестки дня (до 5 мин.)</w:t>
      </w:r>
    </w:p>
    <w:p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tbl>
      <w:tblPr>
        <w:tblStyle w:val="13"/>
        <w:tblW w:w="11340" w:type="dxa"/>
        <w:tblInd w:w="-1281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67"/>
        <w:gridCol w:w="7938"/>
        <w:gridCol w:w="2127"/>
        <w:gridCol w:w="708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Отчёт главы муниципального округа Черемушки 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pStyle w:val="2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 награждении Почетным знаком «Почетный житель муниципального округа Черемушки» 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</w:tcPr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группой депутатов СД МО Черемушки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Устав муниципального округа Черемушки (в связи с изменениями федерального законодательства 131-ФЗ) Итоги публичных слушаний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повторном рассмотрении протеста Черемушкинской межрайонной прокуратуры от 08.06.2021 г. № 7-4-2021 на п. 12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организацией, утвержд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решением Совета депутатов муниципального округа Черемушки от 19.05.2021 г. № 45/1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депутатом СД МО Черемушки Е.А. Сельковой/ альтернативный проект 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Совета депутатов муниципального округа Черемушки № 45/1 от 19.05.2021 г. «Об утверждении Порядка рассмотрения главой муниципального округа Черемушки заявления о выдаче разрешения на участие на безвозмездной основе в управлении некоммерческой организацией»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депутатом СД МО Черемушки Е.А. Сельковой / альтернативный проект 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 рассмотрении представления Черемушкинской межрайонной прокуратуры от 06.05.2022 г. № 86-1-2022 об устранении нарушений законодательства об общих принципах организации местного самоуправления, законодательства о противодействии коррупции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 комиссии Совета депутатов муниципального округа Черемушки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 порядке принятия решения о применении к депутату Совета депутатов муниципального округа Черемушки, главе муниципального округа Черемушки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проекте решения Совета депутатов муниципального округа Черемушки «О бюджете муниципального округа Черемушки на 2022 год и плановый период 2023 и 2024 годов» (Назначение публичных слушаний)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О назначении публичных слушаний по проекту решения Совета депутатов муниципального округа Черемушки «Об исполнении бюджета муниципального округа Черемушки за 2021 год» 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и дополнений в решение Совета депутатов от 23.03.2021 № 54/7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«О проведении дополнительных мероприятий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социально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- экономическому развитию района Черемушки в 2022 году»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обращение управы района Черемушки с просьбой утвердить и направить часть средств, выделенных на социально-экономическое развитие района Черемушки на 2022 год, на сумму в размере 1018575 (один миллион восемнадцать тысяч пятьсот семьдесят пять рублей 00 копеек), на дополнительное мероприятие, а именно: на выполнение работ по установке рельефного пешеходного перехода по адресу: ул. Херсонская д.17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Главой МО Черемушки 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pStyle w:val="2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Об обращении Совета депутатов муниципального округа Черемушки в Префектуру Юго-Западного административного округа города Москвы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вопросу выделения дополнительного целевого финансирования на кронирование тополей в районе Черёмушки (не менее 100 деревьев) зимой 2022-2023 гг.</w:t>
            </w:r>
          </w:p>
        </w:tc>
        <w:tc>
          <w:tcPr>
            <w:tcW w:w="212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депутатом СД МО Черемушки Е.А. Сельковой</w:t>
            </w:r>
          </w:p>
        </w:tc>
        <w:tc>
          <w:tcPr>
            <w:tcW w:w="70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93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мин.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  <w:r>
        <w:rPr>
          <w:rFonts w:ascii="Times New Roman" w:hAnsi="Times New Roman"/>
          <w:b/>
          <w:sz w:val="20"/>
          <w:szCs w:val="20"/>
        </w:rPr>
        <w:t xml:space="preserve">Завершение заседания </w:t>
      </w:r>
      <w:bookmarkEnd w:id="0"/>
      <w:r>
        <w:rPr>
          <w:rFonts w:ascii="Times New Roman" w:hAnsi="Times New Roman"/>
          <w:b/>
          <w:sz w:val="20"/>
          <w:szCs w:val="20"/>
        </w:rPr>
        <w:t>– 20.20</w:t>
      </w:r>
    </w:p>
    <w:sectPr>
      <w:headerReference r:id="rId3" w:type="default"/>
      <w:footerReference r:id="rId4" w:type="default"/>
      <w:pgSz w:w="11906" w:h="16838"/>
      <w:pgMar w:top="284" w:right="707" w:bottom="284" w:left="1701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150"/>
    <w:multiLevelType w:val="multilevel"/>
    <w:tmpl w:val="0FCC3150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2083"/>
    <w:rsid w:val="00002EE4"/>
    <w:rsid w:val="00003895"/>
    <w:rsid w:val="00025C1B"/>
    <w:rsid w:val="00035086"/>
    <w:rsid w:val="000541C3"/>
    <w:rsid w:val="000604FA"/>
    <w:rsid w:val="00072129"/>
    <w:rsid w:val="0008222A"/>
    <w:rsid w:val="00093F68"/>
    <w:rsid w:val="000A4A00"/>
    <w:rsid w:val="000A52E0"/>
    <w:rsid w:val="000B4055"/>
    <w:rsid w:val="000C7118"/>
    <w:rsid w:val="000C7903"/>
    <w:rsid w:val="000D3489"/>
    <w:rsid w:val="000E65B0"/>
    <w:rsid w:val="00123F86"/>
    <w:rsid w:val="00125433"/>
    <w:rsid w:val="00125D1F"/>
    <w:rsid w:val="00131D9C"/>
    <w:rsid w:val="0013446B"/>
    <w:rsid w:val="001427BF"/>
    <w:rsid w:val="00157C88"/>
    <w:rsid w:val="001816A1"/>
    <w:rsid w:val="001826D2"/>
    <w:rsid w:val="001B42EE"/>
    <w:rsid w:val="001B6ECB"/>
    <w:rsid w:val="001D5544"/>
    <w:rsid w:val="00200810"/>
    <w:rsid w:val="00215FE2"/>
    <w:rsid w:val="00217565"/>
    <w:rsid w:val="00222BAF"/>
    <w:rsid w:val="00224BE0"/>
    <w:rsid w:val="002335C1"/>
    <w:rsid w:val="00235493"/>
    <w:rsid w:val="00237DC7"/>
    <w:rsid w:val="00256D7E"/>
    <w:rsid w:val="00261045"/>
    <w:rsid w:val="002838B6"/>
    <w:rsid w:val="002A5013"/>
    <w:rsid w:val="002B0243"/>
    <w:rsid w:val="002B5A67"/>
    <w:rsid w:val="002C695F"/>
    <w:rsid w:val="002D592A"/>
    <w:rsid w:val="002F1541"/>
    <w:rsid w:val="00347800"/>
    <w:rsid w:val="003579E4"/>
    <w:rsid w:val="00365DA1"/>
    <w:rsid w:val="00387639"/>
    <w:rsid w:val="003A742F"/>
    <w:rsid w:val="003C12AC"/>
    <w:rsid w:val="003C17D9"/>
    <w:rsid w:val="003F364C"/>
    <w:rsid w:val="004027AF"/>
    <w:rsid w:val="0041503C"/>
    <w:rsid w:val="004523E2"/>
    <w:rsid w:val="004545DA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D11C6"/>
    <w:rsid w:val="004E0CAB"/>
    <w:rsid w:val="004E4C11"/>
    <w:rsid w:val="004F601E"/>
    <w:rsid w:val="004F6A53"/>
    <w:rsid w:val="005018E3"/>
    <w:rsid w:val="0051616A"/>
    <w:rsid w:val="00522A2F"/>
    <w:rsid w:val="00523587"/>
    <w:rsid w:val="0052750A"/>
    <w:rsid w:val="00534712"/>
    <w:rsid w:val="00544511"/>
    <w:rsid w:val="0055179F"/>
    <w:rsid w:val="00555DDA"/>
    <w:rsid w:val="005579EC"/>
    <w:rsid w:val="00557B1B"/>
    <w:rsid w:val="005624C6"/>
    <w:rsid w:val="00580B5B"/>
    <w:rsid w:val="00585FF2"/>
    <w:rsid w:val="005A1078"/>
    <w:rsid w:val="005A1988"/>
    <w:rsid w:val="005A202B"/>
    <w:rsid w:val="005D5575"/>
    <w:rsid w:val="005E1AE1"/>
    <w:rsid w:val="005E5164"/>
    <w:rsid w:val="005E79AA"/>
    <w:rsid w:val="005F32EF"/>
    <w:rsid w:val="006035CE"/>
    <w:rsid w:val="0061795A"/>
    <w:rsid w:val="00622345"/>
    <w:rsid w:val="00634C6B"/>
    <w:rsid w:val="00670EAA"/>
    <w:rsid w:val="00675C1F"/>
    <w:rsid w:val="00686297"/>
    <w:rsid w:val="006A7226"/>
    <w:rsid w:val="006B403D"/>
    <w:rsid w:val="006B7DB5"/>
    <w:rsid w:val="006C322B"/>
    <w:rsid w:val="006F215B"/>
    <w:rsid w:val="006F6A1D"/>
    <w:rsid w:val="0070011E"/>
    <w:rsid w:val="00710AB9"/>
    <w:rsid w:val="0071211F"/>
    <w:rsid w:val="007164C6"/>
    <w:rsid w:val="00730A20"/>
    <w:rsid w:val="00742AC3"/>
    <w:rsid w:val="00746E9D"/>
    <w:rsid w:val="00747BEC"/>
    <w:rsid w:val="00753262"/>
    <w:rsid w:val="00761CD8"/>
    <w:rsid w:val="007633CC"/>
    <w:rsid w:val="00765CC2"/>
    <w:rsid w:val="00774543"/>
    <w:rsid w:val="00775031"/>
    <w:rsid w:val="0078037A"/>
    <w:rsid w:val="00791991"/>
    <w:rsid w:val="007943E3"/>
    <w:rsid w:val="007A2E62"/>
    <w:rsid w:val="007B12C2"/>
    <w:rsid w:val="007B3C72"/>
    <w:rsid w:val="007B4B8E"/>
    <w:rsid w:val="007E6F2C"/>
    <w:rsid w:val="007F1214"/>
    <w:rsid w:val="007F3891"/>
    <w:rsid w:val="008036F0"/>
    <w:rsid w:val="00814AE9"/>
    <w:rsid w:val="008248AB"/>
    <w:rsid w:val="00835B65"/>
    <w:rsid w:val="00836BFF"/>
    <w:rsid w:val="00845FAA"/>
    <w:rsid w:val="00863F58"/>
    <w:rsid w:val="008818DC"/>
    <w:rsid w:val="008A3798"/>
    <w:rsid w:val="008B5406"/>
    <w:rsid w:val="008E345E"/>
    <w:rsid w:val="008F18DE"/>
    <w:rsid w:val="008F5D22"/>
    <w:rsid w:val="00924527"/>
    <w:rsid w:val="009273CB"/>
    <w:rsid w:val="00942AD5"/>
    <w:rsid w:val="0095437D"/>
    <w:rsid w:val="009651DA"/>
    <w:rsid w:val="00965EBB"/>
    <w:rsid w:val="00967909"/>
    <w:rsid w:val="00982577"/>
    <w:rsid w:val="009B6D9D"/>
    <w:rsid w:val="009C3BAF"/>
    <w:rsid w:val="009E29C2"/>
    <w:rsid w:val="009E60D8"/>
    <w:rsid w:val="00A13EDC"/>
    <w:rsid w:val="00A24C98"/>
    <w:rsid w:val="00A267D8"/>
    <w:rsid w:val="00A3461E"/>
    <w:rsid w:val="00A444A6"/>
    <w:rsid w:val="00A746BC"/>
    <w:rsid w:val="00A77E42"/>
    <w:rsid w:val="00A80D9A"/>
    <w:rsid w:val="00A82897"/>
    <w:rsid w:val="00A83FB2"/>
    <w:rsid w:val="00A84D57"/>
    <w:rsid w:val="00AA248C"/>
    <w:rsid w:val="00AB229F"/>
    <w:rsid w:val="00AB7947"/>
    <w:rsid w:val="00AC26DE"/>
    <w:rsid w:val="00AE652F"/>
    <w:rsid w:val="00AF6E0B"/>
    <w:rsid w:val="00B12815"/>
    <w:rsid w:val="00B13421"/>
    <w:rsid w:val="00B34367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7E05"/>
    <w:rsid w:val="00BE7557"/>
    <w:rsid w:val="00C06803"/>
    <w:rsid w:val="00C1388B"/>
    <w:rsid w:val="00C211E7"/>
    <w:rsid w:val="00C2245B"/>
    <w:rsid w:val="00C35C99"/>
    <w:rsid w:val="00C43BC1"/>
    <w:rsid w:val="00C5221D"/>
    <w:rsid w:val="00C7761D"/>
    <w:rsid w:val="00C8092D"/>
    <w:rsid w:val="00C810B8"/>
    <w:rsid w:val="00CC32CC"/>
    <w:rsid w:val="00CD1847"/>
    <w:rsid w:val="00CD5932"/>
    <w:rsid w:val="00CE1520"/>
    <w:rsid w:val="00D01649"/>
    <w:rsid w:val="00D0534E"/>
    <w:rsid w:val="00D1336E"/>
    <w:rsid w:val="00D47D2E"/>
    <w:rsid w:val="00D56EFB"/>
    <w:rsid w:val="00D70D38"/>
    <w:rsid w:val="00D8130C"/>
    <w:rsid w:val="00D813EB"/>
    <w:rsid w:val="00D90B7F"/>
    <w:rsid w:val="00DA6F6D"/>
    <w:rsid w:val="00DB1093"/>
    <w:rsid w:val="00DD1AF6"/>
    <w:rsid w:val="00E01652"/>
    <w:rsid w:val="00E04B98"/>
    <w:rsid w:val="00E07EAA"/>
    <w:rsid w:val="00E20F96"/>
    <w:rsid w:val="00E23543"/>
    <w:rsid w:val="00E23B43"/>
    <w:rsid w:val="00E4060E"/>
    <w:rsid w:val="00E41EF8"/>
    <w:rsid w:val="00E54833"/>
    <w:rsid w:val="00E621D5"/>
    <w:rsid w:val="00E64DF5"/>
    <w:rsid w:val="00E83C54"/>
    <w:rsid w:val="00E91756"/>
    <w:rsid w:val="00E92346"/>
    <w:rsid w:val="00E95D2F"/>
    <w:rsid w:val="00EA0F6E"/>
    <w:rsid w:val="00EC0E13"/>
    <w:rsid w:val="00ED42E6"/>
    <w:rsid w:val="00F0497F"/>
    <w:rsid w:val="00F057A5"/>
    <w:rsid w:val="00F27D0C"/>
    <w:rsid w:val="00F324CC"/>
    <w:rsid w:val="00F36CAF"/>
    <w:rsid w:val="00F46314"/>
    <w:rsid w:val="00F63E09"/>
    <w:rsid w:val="00F65354"/>
    <w:rsid w:val="00F71279"/>
    <w:rsid w:val="00F74AC2"/>
    <w:rsid w:val="00F8797F"/>
    <w:rsid w:val="00F979FA"/>
    <w:rsid w:val="00FA709F"/>
    <w:rsid w:val="00FB60BC"/>
    <w:rsid w:val="00FC2F3D"/>
    <w:rsid w:val="00FC49CE"/>
    <w:rsid w:val="00FE3A9A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SimSun"/>
      <w:color w:val="00000A"/>
      <w:sz w:val="22"/>
      <w:szCs w:val="22"/>
      <w:lang w:val="ru-RU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Autospacing="1" w:after="0" w:afterAutospacing="1" w:line="259" w:lineRule="auto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">
    <w:name w:val="index 1"/>
    <w:basedOn w:val="1"/>
    <w:next w:val="1"/>
    <w:unhideWhenUsed/>
    <w:qFormat/>
    <w:uiPriority w:val="99"/>
  </w:style>
  <w:style w:type="paragraph" w:styleId="6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qFormat/>
    <w:uiPriority w:val="0"/>
    <w:pPr>
      <w:spacing w:after="140" w:line="288" w:lineRule="auto"/>
    </w:pPr>
  </w:style>
  <w:style w:type="paragraph" w:styleId="8">
    <w:name w:val="index heading"/>
    <w:basedOn w:val="1"/>
    <w:next w:val="5"/>
    <w:qFormat/>
    <w:uiPriority w:val="0"/>
    <w:pPr>
      <w:suppressLineNumbers/>
    </w:pPr>
    <w:rPr>
      <w:rFonts w:cs="Lucida Sans"/>
    </w:rPr>
  </w:style>
  <w:style w:type="paragraph" w:styleId="9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List"/>
    <w:basedOn w:val="7"/>
    <w:qFormat/>
    <w:uiPriority w:val="0"/>
    <w:rPr>
      <w:rFonts w:cs="Mangal"/>
    </w:r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Верхний колонтитул Знак"/>
    <w:basedOn w:val="11"/>
    <w:qFormat/>
    <w:uiPriority w:val="99"/>
  </w:style>
  <w:style w:type="character" w:customStyle="1" w:styleId="16">
    <w:name w:val="Нижний колонтитул Знак"/>
    <w:basedOn w:val="11"/>
    <w:qFormat/>
    <w:uiPriority w:val="99"/>
  </w:style>
  <w:style w:type="character" w:customStyle="1" w:styleId="17">
    <w:name w:val="Текст выноски Знак"/>
    <w:basedOn w:val="11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">
    <w:name w:val="ListLabel 1"/>
    <w:qFormat/>
    <w:uiPriority w:val="0"/>
  </w:style>
  <w:style w:type="paragraph" w:customStyle="1" w:styleId="19">
    <w:name w:val="Заголовок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0">
    <w:name w:val="Указатель11"/>
    <w:basedOn w:val="1"/>
    <w:qFormat/>
    <w:uiPriority w:val="0"/>
    <w:pPr>
      <w:suppressLineNumbers/>
    </w:pPr>
    <w:rPr>
      <w:rFonts w:cs="Lucida Sans"/>
    </w:rPr>
  </w:style>
  <w:style w:type="paragraph" w:customStyle="1" w:styleId="21">
    <w:name w:val="Заголовок11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2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3">
    <w:name w:val="Абзац списка1"/>
    <w:basedOn w:val="1"/>
    <w:qFormat/>
    <w:uiPriority w:val="34"/>
    <w:pPr>
      <w:ind w:left="720"/>
      <w:contextualSpacing/>
    </w:pPr>
  </w:style>
  <w:style w:type="paragraph" w:customStyle="1" w:styleId="24">
    <w:name w:val="Абзац списка2"/>
    <w:basedOn w:val="1"/>
    <w:qFormat/>
    <w:uiPriority w:val="34"/>
    <w:pPr>
      <w:spacing w:after="160" w:line="259" w:lineRule="auto"/>
      <w:ind w:left="720"/>
      <w:contextualSpacing/>
    </w:pPr>
  </w:style>
  <w:style w:type="paragraph" w:customStyle="1" w:styleId="25">
    <w:name w:val="Абзац списка3"/>
    <w:basedOn w:val="1"/>
    <w:qFormat/>
    <w:uiPriority w:val="99"/>
    <w:pPr>
      <w:ind w:left="720"/>
      <w:contextualSpacing/>
    </w:pPr>
  </w:style>
  <w:style w:type="paragraph" w:customStyle="1" w:styleId="26">
    <w:name w:val="По умолчанию"/>
    <w:uiPriority w:val="0"/>
    <w:pPr>
      <w:spacing w:after="0" w:line="240" w:lineRule="auto"/>
    </w:pPr>
    <w:rPr>
      <w:rFonts w:ascii="Helvetica Neue" w:hAnsi="Helvetica Neue" w:eastAsia="Helvetica Neue" w:cs="Helvetica Neue"/>
      <w:color w:val="000000"/>
      <w:sz w:val="22"/>
      <w:szCs w:val="22"/>
      <w:lang w:val="ru-RU" w:eastAsia="ru-RU" w:bidi="ar-SA"/>
    </w:rPr>
  </w:style>
  <w:style w:type="paragraph" w:styleId="2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1765FA-D07C-4B51-ACA1-96E3258AE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561</Words>
  <Characters>3200</Characters>
  <Lines>26</Lines>
  <Paragraphs>7</Paragraphs>
  <TotalTime>1</TotalTime>
  <ScaleCrop>false</ScaleCrop>
  <LinksUpToDate>false</LinksUpToDate>
  <CharactersWithSpaces>3754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2022-03-16T17:41:00Z</dcterms:created>
  <dc:creator>Сашенька</dc:creator>
  <cp:lastModifiedBy>EkVas</cp:lastModifiedBy>
  <cp:lastPrinted>2022-05-16T08:19:00Z</cp:lastPrinted>
  <dcterms:modified xsi:type="dcterms:W3CDTF">2022-05-20T13:12:14Z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